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1D1" w:rsidRPr="004641D1" w:rsidRDefault="004641D1" w:rsidP="004641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41D1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641D1" w:rsidRPr="004641D1" w:rsidRDefault="004641D1" w:rsidP="004641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41D1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641D1" w:rsidRPr="004641D1" w:rsidRDefault="004641D1" w:rsidP="004641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41D1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641D1" w:rsidRPr="004641D1" w:rsidRDefault="004641D1" w:rsidP="004641D1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41D1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4641D1" w:rsidRPr="004641D1" w:rsidRDefault="004641D1" w:rsidP="004641D1">
      <w:pPr>
        <w:pStyle w:val="a3"/>
        <w:ind w:left="709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4641D1" w:rsidRPr="004641D1" w:rsidRDefault="004641D1" w:rsidP="004641D1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4641D1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6061E" w:rsidRPr="004641D1" w:rsidRDefault="0066061E" w:rsidP="00DF7E2A">
      <w:pPr>
        <w:tabs>
          <w:tab w:val="left" w:pos="5812"/>
          <w:tab w:val="left" w:pos="6804"/>
          <w:tab w:val="left" w:pos="8080"/>
          <w:tab w:val="left" w:pos="13892"/>
        </w:tabs>
        <w:ind w:left="709" w:right="283"/>
        <w:jc w:val="right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66061E" w:rsidRPr="004641D1" w:rsidRDefault="0066061E" w:rsidP="00DF7E2A">
      <w:pPr>
        <w:ind w:left="709" w:right="283"/>
        <w:jc w:val="center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66061E" w:rsidRPr="004641D1" w:rsidRDefault="0066061E" w:rsidP="00DF7E2A">
      <w:pPr>
        <w:pStyle w:val="a8"/>
        <w:numPr>
          <w:ilvl w:val="0"/>
          <w:numId w:val="1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Название лекции: Острая ревматическая лихорадка.</w:t>
      </w:r>
    </w:p>
    <w:p w:rsidR="0066061E" w:rsidRPr="004641D1" w:rsidRDefault="0066061E" w:rsidP="00DF7E2A">
      <w:pPr>
        <w:pStyle w:val="a8"/>
        <w:numPr>
          <w:ilvl w:val="0"/>
          <w:numId w:val="1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Код темы лекции п</w:t>
      </w:r>
      <w:r w:rsidR="004641D1" w:rsidRPr="004641D1">
        <w:rPr>
          <w:rFonts w:ascii="Times New Roman" w:hAnsi="Times New Roman" w:cs="Times New Roman"/>
          <w:sz w:val="24"/>
          <w:szCs w:val="24"/>
        </w:rPr>
        <w:t>о унифицированной программе: 1.3</w:t>
      </w:r>
      <w:r w:rsidRPr="004641D1">
        <w:rPr>
          <w:rFonts w:ascii="Times New Roman" w:hAnsi="Times New Roman" w:cs="Times New Roman"/>
          <w:sz w:val="24"/>
          <w:szCs w:val="24"/>
        </w:rPr>
        <w:t>.</w:t>
      </w:r>
    </w:p>
    <w:p w:rsidR="004641D1" w:rsidRPr="004641D1" w:rsidRDefault="0066061E" w:rsidP="004641D1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4641D1" w:rsidRPr="004641D1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641D1" w:rsidRPr="004641D1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4641D1" w:rsidRPr="004641D1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66061E" w:rsidRPr="004641D1" w:rsidRDefault="0066061E" w:rsidP="004641D1">
      <w:pPr>
        <w:pStyle w:val="a8"/>
        <w:numPr>
          <w:ilvl w:val="0"/>
          <w:numId w:val="13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1D1" w:rsidRPr="004641D1" w:rsidRDefault="004641D1" w:rsidP="004641D1">
      <w:pPr>
        <w:pStyle w:val="a8"/>
        <w:numPr>
          <w:ilvl w:val="0"/>
          <w:numId w:val="13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Контингент </w:t>
      </w:r>
      <w:r w:rsidRPr="004641D1">
        <w:rPr>
          <w:rFonts w:ascii="Times New Roman" w:hAnsi="Times New Roman"/>
          <w:sz w:val="24"/>
          <w:szCs w:val="24"/>
        </w:rPr>
        <w:t>обучающихся</w:t>
      </w:r>
      <w:r w:rsidRPr="004641D1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66061E" w:rsidRPr="004641D1" w:rsidRDefault="0066061E" w:rsidP="004641D1">
      <w:pPr>
        <w:pStyle w:val="a8"/>
        <w:numPr>
          <w:ilvl w:val="0"/>
          <w:numId w:val="13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66061E" w:rsidRPr="004641D1" w:rsidRDefault="0066061E" w:rsidP="004641D1">
      <w:pPr>
        <w:pStyle w:val="a8"/>
        <w:numPr>
          <w:ilvl w:val="0"/>
          <w:numId w:val="13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="004641D1" w:rsidRPr="004641D1">
        <w:rPr>
          <w:rFonts w:ascii="Times New Roman" w:hAnsi="Times New Roman" w:cs="Times New Roman"/>
          <w:sz w:val="24"/>
          <w:szCs w:val="24"/>
        </w:rPr>
        <w:t>обучающегося</w:t>
      </w:r>
      <w:r w:rsidRPr="004641D1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современными  представлениями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по острой ревматической лихорадке.</w:t>
      </w:r>
    </w:p>
    <w:p w:rsidR="0066061E" w:rsidRPr="004641D1" w:rsidRDefault="0066061E" w:rsidP="004641D1">
      <w:pPr>
        <w:pStyle w:val="a8"/>
        <w:numPr>
          <w:ilvl w:val="0"/>
          <w:numId w:val="13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вопросы:  Этиология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, патогенез, эпидемиология и классификация острой ревматической лихорадки.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Бетта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-гемолитический стрептококк группы А как этиологический фактор острой ревматической лихорадки.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(гранулема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Ашоффа-Талалаева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). Нарушения иммунитета. Патогенез отдельных клинических проявлений и общая схема патогенеза. Эпидемиология острой ревматической лихорадки. Классификация острой ревматической лихорадки. Клинико-лабораторные критерии активности ревматического процесса. Характеристика вариантов течения острой ревматической лихорадки. Клиника и диагностика острой ревматической лихорадки. Клиника острой ревматической лихорадки. Ревматический кардит. Ревматический артрит. Малая хорея. Другие поражения нервной системы при острой ревматической лихорадке. Кольцевидная эритема. Подкожные ревматические узелки. Поражения легких и плевры. Абдоминальный синдром. Поражение почек, печени. Диагностика острой ревматической лихорадки. Диагностические критерии ревматизма (Киселя- Джонса). Методы диагностики стрептококковой инфекции. Лабораторная диагностика активности процесса. Дифференциальная диагностика острой ревматической лихорадки. Дифференциальная диагностика с инфекционным эндокардитом. Лечение и профилактика острой ревматической лихорадки. Профилактика и лечение повторной ревматической лихорадки.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Этапность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и преемственность лечения ревматической лихорадки. Антибиотикотерапия. Противовоспалительное лечение (нестероидные противовоспалительные препараты,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глюкокортикостероиды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. Реабилитация, санаторно-курортное лечение </w:t>
      </w:r>
      <w:r w:rsidRPr="004641D1">
        <w:rPr>
          <w:rFonts w:ascii="Times New Roman" w:hAnsi="Times New Roman" w:cs="Times New Roman"/>
          <w:sz w:val="24"/>
          <w:szCs w:val="24"/>
        </w:rPr>
        <w:lastRenderedPageBreak/>
        <w:t xml:space="preserve">больных ревматической лихорадкой. Санация очагов хронической инфекции. Диспансерное наблюдение больных ревматической лихорадкой. </w:t>
      </w:r>
    </w:p>
    <w:p w:rsidR="0066061E" w:rsidRPr="004641D1" w:rsidRDefault="0066061E" w:rsidP="004641D1">
      <w:pPr>
        <w:pStyle w:val="a8"/>
        <w:numPr>
          <w:ilvl w:val="0"/>
          <w:numId w:val="13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План лекции: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Этиология, патогенез, эпидемиология и классификация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Бетта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>-гемолитический стрептококк группы А как этиологический фактор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(гранулема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Ашоффа-Талалаева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>)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Нарушения иммунитета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Патогенез отдельных клинических проявлений и общая схема патогенеза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Эпидемиология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Классификация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Клинико-лабораторные критерии активности ревматического процесса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Характеристика вариантов течения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Клиника и диагностика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Клиника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Ревматический кардит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Ревматический артрит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Малая хорея. Другие поражения нервной системы при острой ревматической лихорадке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Кольцевидная эритема. Подкожные ревматические узелки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Поражения легких и плевры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Абдоминальный синдром. Поражение почек, печени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Диагностика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Диагностические критерии ревматизма (Киселя- Джонса)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Методы диагностики стрептококковой инфекции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Лабораторная диагностика активности процесса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Дифференциальная диагностика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Дифференциальная диагностика с инфекционным эндокардитом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Лечение и профилактика острой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Профилактика и лечение повторной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41D1">
        <w:rPr>
          <w:rFonts w:ascii="Times New Roman" w:hAnsi="Times New Roman" w:cs="Times New Roman"/>
          <w:sz w:val="24"/>
          <w:szCs w:val="24"/>
        </w:rPr>
        <w:t>Этапность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и преемственность лечения ревматической лихорадки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Антибиотикотерапия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Противовоспалительное лечение (нестероидные противовоспалительные препараты,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глюкокортикостероиды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>)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Реабилитация, санаторно-курортное лечение больных ревматической лихорадкой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Санация очагов хронической инфекции</w:t>
      </w:r>
    </w:p>
    <w:p w:rsidR="0066061E" w:rsidRPr="004641D1" w:rsidRDefault="0066061E" w:rsidP="00DF7E2A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Диспансерное наблюдение больных ревматической лихорадкой  </w:t>
      </w:r>
    </w:p>
    <w:p w:rsidR="0066061E" w:rsidRPr="004641D1" w:rsidRDefault="0066061E" w:rsidP="00DF7E2A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6061E" w:rsidRPr="004641D1" w:rsidRDefault="0066061E" w:rsidP="00DF7E2A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9.</w:t>
      </w:r>
      <w:r w:rsidRPr="004641D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Иллюстрированный  материал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6061E" w:rsidRPr="004641D1" w:rsidRDefault="0066061E" w:rsidP="00DF7E2A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10.</w:t>
      </w:r>
      <w:r w:rsidRPr="004641D1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66061E" w:rsidRPr="004641D1" w:rsidRDefault="0066061E" w:rsidP="00DF7E2A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6061E" w:rsidRPr="004641D1" w:rsidRDefault="0066061E" w:rsidP="00DF7E2A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6061E" w:rsidRPr="004641D1" w:rsidRDefault="0066061E" w:rsidP="00DF7E2A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66061E" w:rsidRPr="004641D1" w:rsidRDefault="0066061E" w:rsidP="00DF7E2A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6061E" w:rsidRPr="004641D1" w:rsidRDefault="0066061E" w:rsidP="00DF7E2A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6061E" w:rsidRPr="004641D1" w:rsidRDefault="0066061E" w:rsidP="00DF7E2A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46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641D1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46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</w:t>
      </w:r>
      <w:proofErr w:type="gram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врачей :</w:t>
      </w:r>
      <w:proofErr w:type="gram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, С. В. </w:t>
      </w:r>
      <w:proofErr w:type="gram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Моисеев ;</w:t>
      </w:r>
      <w:proofErr w:type="gram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66061E" w:rsidRPr="004641D1" w:rsidRDefault="0066061E" w:rsidP="00DF7E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4641D1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4641D1">
        <w:rPr>
          <w:rFonts w:ascii="Times New Roman" w:hAnsi="Times New Roman" w:cs="Times New Roman"/>
          <w:sz w:val="24"/>
          <w:szCs w:val="24"/>
        </w:rPr>
        <w:t>ой </w:t>
      </w:r>
      <w:r w:rsidRPr="004641D1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4641D1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66061E" w:rsidRPr="004641D1" w:rsidRDefault="0066061E" w:rsidP="00DF7E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66061E" w:rsidRPr="004641D1" w:rsidRDefault="0066061E" w:rsidP="00DF7E2A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4641D1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46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641D1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6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66061E" w:rsidRPr="004641D1" w:rsidRDefault="0066061E" w:rsidP="00DF7E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4641D1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4641D1">
        <w:rPr>
          <w:rFonts w:ascii="Times New Roman" w:hAnsi="Times New Roman" w:cs="Times New Roman"/>
          <w:spacing w:val="-7"/>
          <w:sz w:val="24"/>
          <w:szCs w:val="24"/>
        </w:rPr>
        <w:t xml:space="preserve"> Горбаченков А.А., Поздняков Ю.М.- ГЭОТАР-Медиа, 2007, 112 с.</w:t>
      </w:r>
    </w:p>
    <w:p w:rsidR="0066061E" w:rsidRPr="004641D1" w:rsidRDefault="0066061E" w:rsidP="00DF7E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4641D1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4641D1">
        <w:rPr>
          <w:rFonts w:ascii="Times New Roman" w:hAnsi="Times New Roman" w:cs="Times New Roman"/>
          <w:spacing w:val="-7"/>
          <w:sz w:val="24"/>
          <w:szCs w:val="24"/>
        </w:rPr>
        <w:t xml:space="preserve"> Горбаченков А.А., Поздняков Ю.М.- ГЭОТАР-Медиа, 2007, 112 с.</w:t>
      </w:r>
    </w:p>
    <w:p w:rsidR="0066061E" w:rsidRPr="004641D1" w:rsidRDefault="0066061E" w:rsidP="00DF7E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4641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. и </w:t>
      </w:r>
      <w:proofErr w:type="gram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доп..</w:t>
      </w:r>
      <w:proofErr w:type="gram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 - М.: </w:t>
      </w:r>
      <w:proofErr w:type="spell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4641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66061E" w:rsidRPr="004641D1" w:rsidRDefault="0066061E" w:rsidP="00DF7E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4641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4641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66061E" w:rsidRPr="004641D1" w:rsidRDefault="0066061E" w:rsidP="00DF7E2A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46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4641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6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4641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6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66061E" w:rsidRPr="004641D1" w:rsidRDefault="0066061E" w:rsidP="00DF7E2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283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4641D1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4641D1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4641D1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66061E" w:rsidRPr="004641D1" w:rsidRDefault="0066061E" w:rsidP="00DF7E2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4641D1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4641D1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4641D1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4641D1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4641D1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66061E" w:rsidRPr="004641D1" w:rsidRDefault="0066061E" w:rsidP="00DF7E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4641D1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66061E" w:rsidRPr="004641D1" w:rsidRDefault="0066061E" w:rsidP="00DF7E2A">
      <w:pPr>
        <w:pStyle w:val="a8"/>
        <w:numPr>
          <w:ilvl w:val="0"/>
          <w:numId w:val="5"/>
        </w:numPr>
        <w:ind w:left="709" w:right="283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Лихорадка неясного генеза: определение, рекомендации, диагностические подходы: научное издание/ В.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Хандрик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proofErr w:type="gramStart"/>
      <w:r w:rsidRPr="004641D1">
        <w:rPr>
          <w:rFonts w:ascii="Times New Roman" w:hAnsi="Times New Roman" w:cs="Times New Roman"/>
          <w:sz w:val="24"/>
          <w:szCs w:val="24"/>
        </w:rPr>
        <w:t>Гизберт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пер. с нем. под общ. ред. Л. И.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Дворецкова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Медиа, 2008. - 143 с.</w:t>
      </w:r>
    </w:p>
    <w:p w:rsidR="0066061E" w:rsidRPr="004641D1" w:rsidRDefault="0066061E" w:rsidP="00DF7E2A">
      <w:pPr>
        <w:pStyle w:val="a8"/>
        <w:numPr>
          <w:ilvl w:val="0"/>
          <w:numId w:val="5"/>
        </w:numPr>
        <w:ind w:left="709" w:right="283"/>
        <w:rPr>
          <w:rFonts w:ascii="Times New Roman" w:hAnsi="Times New Roman" w:cs="Times New Roman"/>
          <w:sz w:val="24"/>
          <w:szCs w:val="24"/>
        </w:rPr>
      </w:pP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66061E" w:rsidRPr="004641D1" w:rsidRDefault="0066061E" w:rsidP="00DF7E2A">
      <w:pPr>
        <w:pStyle w:val="a8"/>
        <w:numPr>
          <w:ilvl w:val="0"/>
          <w:numId w:val="5"/>
        </w:numPr>
        <w:ind w:left="709" w:right="283"/>
        <w:rPr>
          <w:rFonts w:ascii="Times New Roman" w:hAnsi="Times New Roman" w:cs="Times New Roman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lastRenderedPageBreak/>
        <w:t>Острая ревматическая лихорадка (ревматизм): учебное пособие для последипломного обучения врачей по терапии / В. И. Мазуров, В. А. Яковлев, В. В. Яковлев. - СПб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СПбМАПО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>, 2005. - 123 с</w:t>
      </w:r>
    </w:p>
    <w:p w:rsidR="0066061E" w:rsidRPr="004641D1" w:rsidRDefault="0066061E" w:rsidP="00DF7E2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outlineLvl w:val="0"/>
        <w:rPr>
          <w:rFonts w:ascii="Times New Roman" w:hAnsi="Times New Roman" w:cs="Times New Roman"/>
          <w:color w:val="1D1B11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>Фитотерапия сердечно-сосудистых заболеваний [Текст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монография / Т. П. Игнатьева [и др.] ;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Башк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. гос. мед. ун-т, Ассоциация </w:t>
      </w:r>
      <w:proofErr w:type="spellStart"/>
      <w:r w:rsidRPr="004641D1">
        <w:rPr>
          <w:rFonts w:ascii="Times New Roman" w:hAnsi="Times New Roman" w:cs="Times New Roman"/>
          <w:sz w:val="24"/>
          <w:szCs w:val="24"/>
        </w:rPr>
        <w:t>фитотерапевтов</w:t>
      </w:r>
      <w:proofErr w:type="spellEnd"/>
      <w:r w:rsidRPr="004641D1">
        <w:rPr>
          <w:rFonts w:ascii="Times New Roman" w:hAnsi="Times New Roman" w:cs="Times New Roman"/>
          <w:sz w:val="24"/>
          <w:szCs w:val="24"/>
        </w:rPr>
        <w:t xml:space="preserve"> Республики Башкортостан. - </w:t>
      </w:r>
      <w:proofErr w:type="gramStart"/>
      <w:r w:rsidRPr="004641D1">
        <w:rPr>
          <w:rFonts w:ascii="Times New Roman" w:hAnsi="Times New Roman" w:cs="Times New Roman"/>
          <w:sz w:val="24"/>
          <w:szCs w:val="24"/>
        </w:rPr>
        <w:t>Уфа :</w:t>
      </w:r>
      <w:proofErr w:type="gramEnd"/>
      <w:r w:rsidRPr="004641D1">
        <w:rPr>
          <w:rFonts w:ascii="Times New Roman" w:hAnsi="Times New Roman" w:cs="Times New Roman"/>
          <w:sz w:val="24"/>
          <w:szCs w:val="24"/>
        </w:rPr>
        <w:t xml:space="preserve"> Травы Башкирии, 2007. - 56 с. - (Библиотека практикующего врача)</w:t>
      </w:r>
    </w:p>
    <w:p w:rsidR="0066061E" w:rsidRPr="004641D1" w:rsidRDefault="0066061E" w:rsidP="00DF7E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proofErr w:type="gram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Ревматология :</w:t>
      </w:r>
      <w:proofErr w:type="gram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641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641D1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4641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66061E" w:rsidRPr="004641D1" w:rsidRDefault="0066061E" w:rsidP="00DF7E2A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4641D1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46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641D1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6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66061E" w:rsidRPr="004641D1" w:rsidRDefault="004641D1" w:rsidP="00DF7E2A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66061E" w:rsidRPr="004641D1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66061E" w:rsidRPr="004641D1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66061E" w:rsidRPr="004641D1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66061E" w:rsidRPr="004641D1" w:rsidRDefault="0066061E" w:rsidP="00DF7E2A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4641D1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66061E" w:rsidRPr="004641D1" w:rsidRDefault="0066061E" w:rsidP="00DF7E2A">
      <w:pPr>
        <w:pStyle w:val="a8"/>
        <w:numPr>
          <w:ilvl w:val="0"/>
          <w:numId w:val="5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41D1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4641D1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641D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6061E" w:rsidRPr="00DF7E2A" w:rsidRDefault="0066061E" w:rsidP="00DF7E2A">
      <w:pPr>
        <w:spacing w:after="0" w:line="240" w:lineRule="auto"/>
        <w:ind w:left="709" w:right="283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6061E" w:rsidRPr="00DF7E2A" w:rsidRDefault="0066061E" w:rsidP="00DF7E2A">
      <w:pPr>
        <w:pStyle w:val="a3"/>
        <w:ind w:left="709" w:right="283"/>
        <w:rPr>
          <w:rFonts w:ascii="Times New Roman" w:hAnsi="Times New Roman" w:cs="Times New Roman"/>
          <w:sz w:val="24"/>
          <w:szCs w:val="24"/>
        </w:rPr>
      </w:pPr>
    </w:p>
    <w:p w:rsidR="0066061E" w:rsidRPr="00DF7E2A" w:rsidRDefault="0066061E" w:rsidP="00DF7E2A">
      <w:pPr>
        <w:ind w:left="709" w:right="283"/>
        <w:rPr>
          <w:rFonts w:ascii="Times New Roman" w:hAnsi="Times New Roman" w:cs="Times New Roman"/>
          <w:sz w:val="24"/>
          <w:szCs w:val="24"/>
        </w:rPr>
      </w:pPr>
    </w:p>
    <w:sectPr w:rsidR="0066061E" w:rsidRPr="00DF7E2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438A0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2"/>
  </w:num>
  <w:num w:numId="6">
    <w:abstractNumId w:val="7"/>
  </w:num>
  <w:num w:numId="7">
    <w:abstractNumId w:val="0"/>
  </w:num>
  <w:num w:numId="8">
    <w:abstractNumId w:val="11"/>
  </w:num>
  <w:num w:numId="9">
    <w:abstractNumId w:val="2"/>
  </w:num>
  <w:num w:numId="10">
    <w:abstractNumId w:val="3"/>
  </w:num>
  <w:num w:numId="11">
    <w:abstractNumId w:val="6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1DD7"/>
    <w:rsid w:val="00051017"/>
    <w:rsid w:val="000C4527"/>
    <w:rsid w:val="000E10C6"/>
    <w:rsid w:val="001013D3"/>
    <w:rsid w:val="00134AD0"/>
    <w:rsid w:val="0014017F"/>
    <w:rsid w:val="0014782F"/>
    <w:rsid w:val="0017103B"/>
    <w:rsid w:val="001B0ADB"/>
    <w:rsid w:val="00211BF9"/>
    <w:rsid w:val="002234FE"/>
    <w:rsid w:val="00277F01"/>
    <w:rsid w:val="0031024D"/>
    <w:rsid w:val="003362CD"/>
    <w:rsid w:val="0039172E"/>
    <w:rsid w:val="004641D1"/>
    <w:rsid w:val="00560332"/>
    <w:rsid w:val="005A2860"/>
    <w:rsid w:val="005A365D"/>
    <w:rsid w:val="005D0B37"/>
    <w:rsid w:val="0066061E"/>
    <w:rsid w:val="00675D45"/>
    <w:rsid w:val="006F2207"/>
    <w:rsid w:val="006F2D88"/>
    <w:rsid w:val="006F735F"/>
    <w:rsid w:val="007415B7"/>
    <w:rsid w:val="007653C0"/>
    <w:rsid w:val="007710A8"/>
    <w:rsid w:val="007740B5"/>
    <w:rsid w:val="00776BA4"/>
    <w:rsid w:val="00784A20"/>
    <w:rsid w:val="007A7951"/>
    <w:rsid w:val="007B65A4"/>
    <w:rsid w:val="00825B94"/>
    <w:rsid w:val="00833E9B"/>
    <w:rsid w:val="00844D7B"/>
    <w:rsid w:val="008D060A"/>
    <w:rsid w:val="00974685"/>
    <w:rsid w:val="00A070C5"/>
    <w:rsid w:val="00A620CF"/>
    <w:rsid w:val="00AC7C65"/>
    <w:rsid w:val="00B90C35"/>
    <w:rsid w:val="00CA42EF"/>
    <w:rsid w:val="00D1294B"/>
    <w:rsid w:val="00D23A75"/>
    <w:rsid w:val="00D6072B"/>
    <w:rsid w:val="00D81C4C"/>
    <w:rsid w:val="00DE3DD6"/>
    <w:rsid w:val="00DF2E45"/>
    <w:rsid w:val="00DF7E2A"/>
    <w:rsid w:val="00E53D38"/>
    <w:rsid w:val="00E87806"/>
    <w:rsid w:val="00EB56BC"/>
    <w:rsid w:val="00EB73EE"/>
    <w:rsid w:val="00ED3658"/>
    <w:rsid w:val="00F3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987F83-8BD6-415E-B632-C249B2F2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464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1315</Words>
  <Characters>7498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7</cp:revision>
  <cp:lastPrinted>2012-12-29T05:21:00Z</cp:lastPrinted>
  <dcterms:created xsi:type="dcterms:W3CDTF">2012-12-26T17:35:00Z</dcterms:created>
  <dcterms:modified xsi:type="dcterms:W3CDTF">2018-11-30T19:32:00Z</dcterms:modified>
</cp:coreProperties>
</file>